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7EA8" w14:textId="188A18A7" w:rsidR="002C626E" w:rsidRPr="00665911" w:rsidRDefault="002C626E" w:rsidP="002C626E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Hlk213850063"/>
      <w:bookmarkStart w:id="1" w:name="_Hlk218404814"/>
      <w:r w:rsidRPr="00665911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 ON MATTHEW </w:t>
      </w:r>
      <w:r w:rsidR="0000625B">
        <w:rPr>
          <w:rFonts w:ascii="Calibri" w:hAnsi="Calibri" w:cs="Calibri"/>
          <w:b/>
          <w:bCs/>
          <w:sz w:val="28"/>
          <w:szCs w:val="28"/>
          <w:u w:val="single"/>
        </w:rPr>
        <w:t>13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v </w:t>
      </w:r>
      <w:r w:rsidR="0000625B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– </w:t>
      </w:r>
      <w:r w:rsidR="0000625B">
        <w:rPr>
          <w:rFonts w:ascii="Calibri" w:hAnsi="Calibri" w:cs="Calibri"/>
          <w:b/>
          <w:bCs/>
          <w:sz w:val="28"/>
          <w:szCs w:val="28"/>
          <w:u w:val="single"/>
        </w:rPr>
        <w:t xml:space="preserve">9, </w:t>
      </w:r>
      <w:r w:rsidR="007546A3">
        <w:rPr>
          <w:rFonts w:ascii="Calibri" w:hAnsi="Calibri" w:cs="Calibri"/>
          <w:b/>
          <w:bCs/>
          <w:sz w:val="28"/>
          <w:szCs w:val="28"/>
          <w:u w:val="single"/>
        </w:rPr>
        <w:t xml:space="preserve">18 – 23 </w:t>
      </w:r>
    </w:p>
    <w:p w14:paraId="3E91F256" w14:textId="77777777" w:rsidR="002C626E" w:rsidRDefault="002C626E" w:rsidP="002C626E">
      <w:pPr>
        <w:rPr>
          <w:rFonts w:ascii="Calibri" w:hAnsi="Calibri" w:cs="Calibri"/>
          <w:sz w:val="28"/>
          <w:szCs w:val="28"/>
          <w:u w:val="single"/>
        </w:rPr>
      </w:pPr>
    </w:p>
    <w:p w14:paraId="31079329" w14:textId="77777777" w:rsidR="002C626E" w:rsidRDefault="002C626E" w:rsidP="002C626E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00A981A" w14:textId="57B05DD2" w:rsidR="002C626E" w:rsidRPr="008C6A29" w:rsidRDefault="005B72CC" w:rsidP="002C626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Exploring</w:t>
      </w:r>
      <w:r w:rsidR="007546A3">
        <w:rPr>
          <w:rFonts w:ascii="Calibri" w:hAnsi="Calibri" w:cs="Calibri"/>
          <w:b/>
          <w:bCs/>
          <w:sz w:val="28"/>
          <w:szCs w:val="28"/>
          <w:u w:val="single"/>
        </w:rPr>
        <w:t xml:space="preserve"> the four qualities of </w:t>
      </w:r>
      <w:r w:rsidR="00FA2B02">
        <w:rPr>
          <w:rFonts w:ascii="Calibri" w:hAnsi="Calibri" w:cs="Calibri"/>
          <w:b/>
          <w:bCs/>
          <w:sz w:val="28"/>
          <w:szCs w:val="28"/>
          <w:u w:val="single"/>
        </w:rPr>
        <w:t>the Sower’s ‘ground’</w:t>
      </w:r>
    </w:p>
    <w:p w14:paraId="174D5099" w14:textId="436E8128" w:rsidR="00FC56F7" w:rsidRDefault="00FC56F7" w:rsidP="00FC56F7">
      <w:pPr>
        <w:rPr>
          <w:rFonts w:ascii="Calibri" w:hAnsi="Calibri" w:cs="Calibri"/>
          <w:i/>
          <w:sz w:val="26"/>
          <w:szCs w:val="26"/>
        </w:rPr>
      </w:pPr>
    </w:p>
    <w:p w14:paraId="7ADDCEC7" w14:textId="77777777" w:rsidR="00896BA2" w:rsidRDefault="00896BA2" w:rsidP="00FC56F7">
      <w:pPr>
        <w:rPr>
          <w:rFonts w:ascii="Calibri" w:hAnsi="Calibri" w:cs="Calibri"/>
          <w:i/>
          <w:sz w:val="26"/>
          <w:szCs w:val="26"/>
        </w:rPr>
      </w:pPr>
    </w:p>
    <w:bookmarkEnd w:id="0"/>
    <w:bookmarkEnd w:id="1"/>
    <w:p w14:paraId="5DADB6FD" w14:textId="1125C9D1" w:rsidR="0059078A" w:rsidRDefault="00747F4B" w:rsidP="00345E3A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THE PATH</w:t>
      </w:r>
    </w:p>
    <w:p w14:paraId="516AED15" w14:textId="77777777" w:rsidR="00473588" w:rsidRPr="00A043FD" w:rsidRDefault="00473588" w:rsidP="00345E3A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2E72B4CB" w14:textId="7F0E5A68" w:rsidR="00EB4186" w:rsidRPr="00402657" w:rsidRDefault="00AB3820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402657">
        <w:rPr>
          <w:rFonts w:ascii="Calibri" w:hAnsi="Calibri" w:cs="Calibri"/>
          <w:sz w:val="28"/>
          <w:szCs w:val="28"/>
        </w:rPr>
        <w:t xml:space="preserve">The surface is </w:t>
      </w:r>
      <w:proofErr w:type="gramStart"/>
      <w:r w:rsidRPr="00402657">
        <w:rPr>
          <w:rFonts w:ascii="Calibri" w:hAnsi="Calibri" w:cs="Calibri"/>
          <w:sz w:val="28"/>
          <w:szCs w:val="28"/>
        </w:rPr>
        <w:t>hard,</w:t>
      </w:r>
      <w:proofErr w:type="gramEnd"/>
      <w:r w:rsidRPr="00402657">
        <w:rPr>
          <w:rFonts w:ascii="Calibri" w:hAnsi="Calibri" w:cs="Calibri"/>
          <w:sz w:val="28"/>
          <w:szCs w:val="28"/>
        </w:rPr>
        <w:t xml:space="preserve"> the seed has nowhere to go. Birds can easily </w:t>
      </w:r>
      <w:r w:rsidR="00402657" w:rsidRPr="00402657">
        <w:rPr>
          <w:rFonts w:ascii="Calibri" w:hAnsi="Calibri" w:cs="Calibri"/>
          <w:sz w:val="28"/>
          <w:szCs w:val="28"/>
        </w:rPr>
        <w:t>eat them up.</w:t>
      </w:r>
    </w:p>
    <w:p w14:paraId="59D5E81C" w14:textId="77777777" w:rsidR="00EB4186" w:rsidRPr="00402657" w:rsidRDefault="00EB4186" w:rsidP="00345E3A">
      <w:pPr>
        <w:pStyle w:val="ListParagraph"/>
        <w:ind w:left="0"/>
        <w:rPr>
          <w:rFonts w:ascii="Calibri" w:hAnsi="Calibri" w:cs="Calibri"/>
          <w:sz w:val="16"/>
          <w:szCs w:val="16"/>
          <w:u w:val="single"/>
        </w:rPr>
      </w:pPr>
    </w:p>
    <w:p w14:paraId="41C3DCFB" w14:textId="018EAED6" w:rsidR="007F16F9" w:rsidRDefault="00FC6A4A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885D69">
        <w:rPr>
          <w:rFonts w:ascii="Calibri" w:hAnsi="Calibri" w:cs="Calibri"/>
          <w:sz w:val="28"/>
          <w:szCs w:val="28"/>
          <w:u w:val="single"/>
        </w:rPr>
        <w:t>Chant</w:t>
      </w:r>
      <w:r>
        <w:rPr>
          <w:rFonts w:ascii="Calibri" w:hAnsi="Calibri" w:cs="Calibri"/>
          <w:sz w:val="28"/>
          <w:szCs w:val="28"/>
        </w:rPr>
        <w:t xml:space="preserve">: </w:t>
      </w:r>
      <w:r w:rsidR="008552BB">
        <w:rPr>
          <w:rFonts w:ascii="Calibri" w:hAnsi="Calibri" w:cs="Calibri"/>
          <w:sz w:val="28"/>
          <w:szCs w:val="28"/>
        </w:rPr>
        <w:t>Hard surface, go away</w:t>
      </w:r>
      <w:r w:rsidR="007D7D6C">
        <w:rPr>
          <w:rFonts w:ascii="Calibri" w:hAnsi="Calibri" w:cs="Calibri"/>
          <w:sz w:val="28"/>
          <w:szCs w:val="28"/>
        </w:rPr>
        <w:t>!  Hard surface, go away!</w:t>
      </w:r>
      <w:r w:rsidR="00654638">
        <w:rPr>
          <w:rFonts w:ascii="Calibri" w:hAnsi="Calibri" w:cs="Calibri"/>
          <w:sz w:val="28"/>
          <w:szCs w:val="28"/>
        </w:rPr>
        <w:t xml:space="preserve"> </w:t>
      </w:r>
      <w:r w:rsidR="00747F4B">
        <w:rPr>
          <w:rFonts w:ascii="Calibri" w:hAnsi="Calibri" w:cs="Calibri"/>
          <w:sz w:val="28"/>
          <w:szCs w:val="28"/>
        </w:rPr>
        <w:t>x</w:t>
      </w:r>
      <w:r w:rsidR="00654638">
        <w:rPr>
          <w:rFonts w:ascii="Calibri" w:hAnsi="Calibri" w:cs="Calibri"/>
          <w:sz w:val="28"/>
          <w:szCs w:val="28"/>
        </w:rPr>
        <w:t xml:space="preserve"> 2</w:t>
      </w:r>
    </w:p>
    <w:p w14:paraId="79397C26" w14:textId="77777777" w:rsidR="006E0772" w:rsidRPr="00A043FD" w:rsidRDefault="006E0772" w:rsidP="00345E3A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6C68CA7E" w14:textId="77777777" w:rsidR="008B4DA1" w:rsidRDefault="006E0772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885D69">
        <w:rPr>
          <w:rFonts w:ascii="Calibri" w:hAnsi="Calibri" w:cs="Calibri"/>
          <w:sz w:val="28"/>
          <w:szCs w:val="28"/>
          <w:u w:val="single"/>
        </w:rPr>
        <w:t>Jesus</w:t>
      </w:r>
      <w:r w:rsidR="0005481E" w:rsidRPr="00885D69">
        <w:rPr>
          <w:rFonts w:ascii="Calibri" w:hAnsi="Calibri" w:cs="Calibri"/>
          <w:sz w:val="28"/>
          <w:szCs w:val="28"/>
          <w:u w:val="single"/>
        </w:rPr>
        <w:t>’ explanation</w:t>
      </w:r>
      <w:r w:rsidR="0005481E">
        <w:rPr>
          <w:rFonts w:ascii="Calibri" w:hAnsi="Calibri" w:cs="Calibri"/>
          <w:sz w:val="28"/>
          <w:szCs w:val="28"/>
        </w:rPr>
        <w:t xml:space="preserve">: </w:t>
      </w:r>
    </w:p>
    <w:p w14:paraId="5F9EC1B5" w14:textId="77777777" w:rsidR="008B4DA1" w:rsidRPr="008B4DA1" w:rsidRDefault="008B4DA1" w:rsidP="00345E3A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56A50A7E" w14:textId="0B2D3033" w:rsidR="006E0772" w:rsidRPr="00885D69" w:rsidRDefault="0005481E" w:rsidP="00345E3A">
      <w:pPr>
        <w:pStyle w:val="ListParagraph"/>
        <w:ind w:left="0"/>
        <w:rPr>
          <w:rFonts w:ascii="Calibri" w:hAnsi="Calibri" w:cs="Calibri"/>
          <w:i/>
          <w:iCs/>
          <w:sz w:val="28"/>
          <w:szCs w:val="28"/>
        </w:rPr>
      </w:pPr>
      <w:r w:rsidRPr="00885D69">
        <w:rPr>
          <w:rFonts w:ascii="Calibri" w:hAnsi="Calibri" w:cs="Calibri"/>
          <w:i/>
          <w:iCs/>
          <w:sz w:val="28"/>
          <w:szCs w:val="28"/>
        </w:rPr>
        <w:t>“When anyone hears the word of the kingdom and does not understand it,</w:t>
      </w:r>
      <w:r w:rsidR="00885D69" w:rsidRPr="00885D69">
        <w:rPr>
          <w:rFonts w:ascii="Calibri" w:hAnsi="Calibri" w:cs="Calibri"/>
          <w:i/>
          <w:iCs/>
          <w:sz w:val="28"/>
          <w:szCs w:val="28"/>
        </w:rPr>
        <w:t xml:space="preserve"> the evil one comes and snatches away what is sown in the heart</w:t>
      </w:r>
      <w:r w:rsidR="00DA11BC">
        <w:rPr>
          <w:rFonts w:ascii="Calibri" w:hAnsi="Calibri" w:cs="Calibri"/>
          <w:i/>
          <w:iCs/>
          <w:sz w:val="28"/>
          <w:szCs w:val="28"/>
        </w:rPr>
        <w:t>.</w:t>
      </w:r>
      <w:r w:rsidR="00885D69" w:rsidRPr="00885D69">
        <w:rPr>
          <w:rFonts w:ascii="Calibri" w:hAnsi="Calibri" w:cs="Calibri"/>
          <w:i/>
          <w:iCs/>
          <w:sz w:val="28"/>
          <w:szCs w:val="28"/>
        </w:rPr>
        <w:t>”</w:t>
      </w:r>
    </w:p>
    <w:p w14:paraId="450B912E" w14:textId="77777777" w:rsidR="00F63E71" w:rsidRPr="00A043FD" w:rsidRDefault="00F63E71" w:rsidP="00345E3A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568B5385" w14:textId="77777777" w:rsidR="008B4DA1" w:rsidRDefault="00C219D5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C219D5">
        <w:rPr>
          <w:rFonts w:ascii="Calibri" w:hAnsi="Calibri" w:cs="Calibri"/>
          <w:sz w:val="28"/>
          <w:szCs w:val="28"/>
          <w:u w:val="single"/>
        </w:rPr>
        <w:t>Application today?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F14B1B1" w14:textId="77777777" w:rsidR="008B4DA1" w:rsidRPr="008B4DA1" w:rsidRDefault="008B4DA1" w:rsidP="00345E3A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4FC624D5" w14:textId="3A0FE6C4" w:rsidR="00F63E71" w:rsidRDefault="00486FBD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People cannot </w:t>
      </w:r>
      <w:r w:rsidR="000837C2">
        <w:rPr>
          <w:rFonts w:ascii="Calibri" w:hAnsi="Calibri" w:cs="Calibri"/>
          <w:sz w:val="28"/>
          <w:szCs w:val="28"/>
        </w:rPr>
        <w:t>hear</w:t>
      </w:r>
      <w:r>
        <w:rPr>
          <w:rFonts w:ascii="Calibri" w:hAnsi="Calibri" w:cs="Calibri"/>
          <w:sz w:val="28"/>
          <w:szCs w:val="28"/>
        </w:rPr>
        <w:t xml:space="preserve"> or </w:t>
      </w:r>
      <w:r w:rsidR="000837C2">
        <w:rPr>
          <w:rFonts w:ascii="Calibri" w:hAnsi="Calibri" w:cs="Calibri"/>
          <w:sz w:val="28"/>
          <w:szCs w:val="28"/>
        </w:rPr>
        <w:t xml:space="preserve">understand or </w:t>
      </w:r>
      <w:r>
        <w:rPr>
          <w:rFonts w:ascii="Calibri" w:hAnsi="Calibri" w:cs="Calibri"/>
          <w:sz w:val="28"/>
          <w:szCs w:val="28"/>
        </w:rPr>
        <w:t xml:space="preserve">take in </w:t>
      </w:r>
      <w:r w:rsidR="00977FC8">
        <w:rPr>
          <w:rFonts w:ascii="Calibri" w:hAnsi="Calibri" w:cs="Calibri"/>
          <w:sz w:val="28"/>
          <w:szCs w:val="28"/>
        </w:rPr>
        <w:t xml:space="preserve">the good news of the gospel because </w:t>
      </w:r>
      <w:r w:rsidR="000A4CBA">
        <w:rPr>
          <w:rFonts w:ascii="Calibri" w:hAnsi="Calibri" w:cs="Calibri"/>
          <w:sz w:val="28"/>
          <w:szCs w:val="28"/>
        </w:rPr>
        <w:t xml:space="preserve">their minds are closed?  because of past hurt or pain?  </w:t>
      </w:r>
      <w:r w:rsidR="00FE557F">
        <w:rPr>
          <w:rFonts w:ascii="Calibri" w:hAnsi="Calibri" w:cs="Calibri"/>
          <w:sz w:val="28"/>
          <w:szCs w:val="28"/>
        </w:rPr>
        <w:t xml:space="preserve">because there is so much going on in their lives?  </w:t>
      </w:r>
      <w:r w:rsidR="00A043FD">
        <w:rPr>
          <w:rFonts w:ascii="Calibri" w:hAnsi="Calibri" w:cs="Calibri"/>
          <w:sz w:val="28"/>
          <w:szCs w:val="28"/>
        </w:rPr>
        <w:t>b</w:t>
      </w:r>
      <w:r w:rsidR="00FE557F">
        <w:rPr>
          <w:rFonts w:ascii="Calibri" w:hAnsi="Calibri" w:cs="Calibri"/>
          <w:sz w:val="28"/>
          <w:szCs w:val="28"/>
        </w:rPr>
        <w:t>ecause</w:t>
      </w:r>
      <w:r w:rsidR="00B4271C">
        <w:rPr>
          <w:rFonts w:ascii="Calibri" w:hAnsi="Calibri" w:cs="Calibri"/>
          <w:sz w:val="28"/>
          <w:szCs w:val="28"/>
        </w:rPr>
        <w:t xml:space="preserve"> it is presented to them in a way that doesn’t cut any ice or make sense</w:t>
      </w:r>
      <w:r w:rsidR="00A043FD">
        <w:rPr>
          <w:rFonts w:ascii="Calibri" w:hAnsi="Calibri" w:cs="Calibri"/>
          <w:sz w:val="28"/>
          <w:szCs w:val="28"/>
        </w:rPr>
        <w:t xml:space="preserve"> in their culture?</w:t>
      </w:r>
    </w:p>
    <w:p w14:paraId="570D73B5" w14:textId="77777777" w:rsidR="007F16F9" w:rsidRDefault="007F16F9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</w:p>
    <w:p w14:paraId="6923C31F" w14:textId="77777777" w:rsidR="00896BA2" w:rsidRDefault="00896BA2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</w:p>
    <w:p w14:paraId="3BD90173" w14:textId="01739379" w:rsidR="00473588" w:rsidRDefault="00B345B2" w:rsidP="00345E3A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ROCKY GROUND</w:t>
      </w:r>
    </w:p>
    <w:p w14:paraId="63CB0230" w14:textId="77777777" w:rsidR="00473588" w:rsidRPr="00A043FD" w:rsidRDefault="00473588" w:rsidP="00345E3A">
      <w:pPr>
        <w:pStyle w:val="ListParagraph"/>
        <w:ind w:left="0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7FA1653" w14:textId="34743B7C" w:rsidR="00402657" w:rsidRPr="00402657" w:rsidRDefault="00D216E1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There is some soil amongst the rocks and </w:t>
      </w:r>
      <w:proofErr w:type="gramStart"/>
      <w:r>
        <w:rPr>
          <w:rFonts w:ascii="Calibri" w:hAnsi="Calibri" w:cs="Calibri"/>
          <w:sz w:val="28"/>
          <w:szCs w:val="28"/>
        </w:rPr>
        <w:t>pebbles</w:t>
      </w:r>
      <w:proofErr w:type="gramEnd"/>
      <w:r>
        <w:rPr>
          <w:rFonts w:ascii="Calibri" w:hAnsi="Calibri" w:cs="Calibri"/>
          <w:sz w:val="28"/>
          <w:szCs w:val="28"/>
        </w:rPr>
        <w:t xml:space="preserve"> but it is thin and shallow</w:t>
      </w:r>
      <w:r w:rsidR="00770079">
        <w:rPr>
          <w:rFonts w:ascii="Calibri" w:hAnsi="Calibri" w:cs="Calibri"/>
          <w:sz w:val="28"/>
          <w:szCs w:val="28"/>
        </w:rPr>
        <w:t xml:space="preserve"> and, although the seed sprouts quickly, the lack of deep roots result in wilting and withering </w:t>
      </w:r>
      <w:r w:rsidR="005B72CC">
        <w:rPr>
          <w:rFonts w:ascii="Calibri" w:hAnsi="Calibri" w:cs="Calibri"/>
          <w:sz w:val="28"/>
          <w:szCs w:val="28"/>
        </w:rPr>
        <w:t>(we know this from our own gardens when the deep rooted and established plants survive much better in heat waves).</w:t>
      </w:r>
    </w:p>
    <w:p w14:paraId="1FF4D970" w14:textId="77777777" w:rsidR="00402657" w:rsidRPr="00402657" w:rsidRDefault="00402657" w:rsidP="00345E3A">
      <w:pPr>
        <w:pStyle w:val="ListParagraph"/>
        <w:ind w:left="0"/>
        <w:rPr>
          <w:rFonts w:ascii="Calibri" w:hAnsi="Calibri" w:cs="Calibri"/>
          <w:sz w:val="16"/>
          <w:szCs w:val="16"/>
          <w:u w:val="single"/>
        </w:rPr>
      </w:pPr>
    </w:p>
    <w:p w14:paraId="47988D60" w14:textId="40372E37" w:rsidR="007F16F9" w:rsidRDefault="00B345B2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Chant</w:t>
      </w:r>
      <w:r w:rsidRPr="00B345B2">
        <w:rPr>
          <w:rFonts w:ascii="Calibri" w:hAnsi="Calibri" w:cs="Calibri"/>
          <w:sz w:val="28"/>
          <w:szCs w:val="28"/>
        </w:rPr>
        <w:t xml:space="preserve">: </w:t>
      </w:r>
      <w:r w:rsidR="0089398D">
        <w:rPr>
          <w:rFonts w:ascii="Calibri" w:hAnsi="Calibri" w:cs="Calibri"/>
          <w:sz w:val="28"/>
          <w:szCs w:val="28"/>
        </w:rPr>
        <w:t>Stones and pebbles, stones and pebbles</w:t>
      </w:r>
      <w:r w:rsidR="00654638">
        <w:rPr>
          <w:rFonts w:ascii="Calibri" w:hAnsi="Calibri" w:cs="Calibri"/>
          <w:sz w:val="28"/>
          <w:szCs w:val="28"/>
        </w:rPr>
        <w:t xml:space="preserve"> x 2 </w:t>
      </w:r>
    </w:p>
    <w:p w14:paraId="1343E2F3" w14:textId="77777777" w:rsidR="00BC6204" w:rsidRPr="00A043FD" w:rsidRDefault="00BC6204" w:rsidP="00345E3A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31CC93D8" w14:textId="77777777" w:rsidR="008B4DA1" w:rsidRDefault="00B345B2" w:rsidP="00B345B2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885D69">
        <w:rPr>
          <w:rFonts w:ascii="Calibri" w:hAnsi="Calibri" w:cs="Calibri"/>
          <w:sz w:val="28"/>
          <w:szCs w:val="28"/>
          <w:u w:val="single"/>
        </w:rPr>
        <w:t>Jesus’ explanation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7F475384" w14:textId="77777777" w:rsidR="008B4DA1" w:rsidRPr="008B4DA1" w:rsidRDefault="008B4DA1" w:rsidP="00B345B2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16CDB771" w14:textId="10509A97" w:rsidR="00B345B2" w:rsidRPr="00885D69" w:rsidRDefault="00B345B2" w:rsidP="00B345B2">
      <w:pPr>
        <w:pStyle w:val="ListParagraph"/>
        <w:ind w:left="0"/>
        <w:rPr>
          <w:rFonts w:ascii="Calibri" w:hAnsi="Calibri" w:cs="Calibri"/>
          <w:i/>
          <w:iCs/>
          <w:sz w:val="28"/>
          <w:szCs w:val="28"/>
        </w:rPr>
      </w:pPr>
      <w:r w:rsidRPr="00885D69">
        <w:rPr>
          <w:rFonts w:ascii="Calibri" w:hAnsi="Calibri" w:cs="Calibri"/>
          <w:i/>
          <w:iCs/>
          <w:sz w:val="28"/>
          <w:szCs w:val="28"/>
        </w:rPr>
        <w:t>“</w:t>
      </w:r>
      <w:r w:rsidR="00400181">
        <w:rPr>
          <w:rFonts w:ascii="Calibri" w:hAnsi="Calibri" w:cs="Calibri"/>
          <w:i/>
          <w:iCs/>
          <w:sz w:val="28"/>
          <w:szCs w:val="28"/>
        </w:rPr>
        <w:t xml:space="preserve">This is the one who hears the word </w:t>
      </w:r>
      <w:r w:rsidR="003B46DB">
        <w:rPr>
          <w:rFonts w:ascii="Calibri" w:hAnsi="Calibri" w:cs="Calibri"/>
          <w:i/>
          <w:iCs/>
          <w:sz w:val="28"/>
          <w:szCs w:val="28"/>
        </w:rPr>
        <w:t>and immediately receives it with joy; yet such a person has no root</w:t>
      </w:r>
      <w:r w:rsidR="000B78E5">
        <w:rPr>
          <w:rFonts w:ascii="Calibri" w:hAnsi="Calibri" w:cs="Calibri"/>
          <w:i/>
          <w:iCs/>
          <w:sz w:val="28"/>
          <w:szCs w:val="28"/>
        </w:rPr>
        <w:t xml:space="preserve">, but endures only for a while, and when trouble or persecution arises </w:t>
      </w:r>
      <w:r w:rsidR="0028794F">
        <w:rPr>
          <w:rFonts w:ascii="Calibri" w:hAnsi="Calibri" w:cs="Calibri"/>
          <w:i/>
          <w:iCs/>
          <w:sz w:val="28"/>
          <w:szCs w:val="28"/>
        </w:rPr>
        <w:t>on account</w:t>
      </w:r>
      <w:r w:rsidR="000B78E5">
        <w:rPr>
          <w:rFonts w:ascii="Calibri" w:hAnsi="Calibri" w:cs="Calibri"/>
          <w:i/>
          <w:iCs/>
          <w:sz w:val="28"/>
          <w:szCs w:val="28"/>
        </w:rPr>
        <w:t xml:space="preserve"> of the word</w:t>
      </w:r>
      <w:r w:rsidR="0028794F">
        <w:rPr>
          <w:rFonts w:ascii="Calibri" w:hAnsi="Calibri" w:cs="Calibri"/>
          <w:i/>
          <w:iCs/>
          <w:sz w:val="28"/>
          <w:szCs w:val="28"/>
        </w:rPr>
        <w:t>, that person immediately falls away</w:t>
      </w:r>
      <w:r w:rsidR="00DA11BC">
        <w:rPr>
          <w:rFonts w:ascii="Calibri" w:hAnsi="Calibri" w:cs="Calibri"/>
          <w:i/>
          <w:iCs/>
          <w:sz w:val="28"/>
          <w:szCs w:val="28"/>
        </w:rPr>
        <w:t>.</w:t>
      </w:r>
      <w:r w:rsidRPr="00885D69">
        <w:rPr>
          <w:rFonts w:ascii="Calibri" w:hAnsi="Calibri" w:cs="Calibri"/>
          <w:i/>
          <w:iCs/>
          <w:sz w:val="28"/>
          <w:szCs w:val="28"/>
        </w:rPr>
        <w:t>”</w:t>
      </w:r>
    </w:p>
    <w:p w14:paraId="6D0335BA" w14:textId="77777777" w:rsidR="00B345B2" w:rsidRPr="00A043FD" w:rsidRDefault="00B345B2" w:rsidP="00B345B2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77E910AB" w14:textId="77777777" w:rsidR="008B4DA1" w:rsidRDefault="00B345B2" w:rsidP="00B345B2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C219D5">
        <w:rPr>
          <w:rFonts w:ascii="Calibri" w:hAnsi="Calibri" w:cs="Calibri"/>
          <w:sz w:val="28"/>
          <w:szCs w:val="28"/>
          <w:u w:val="single"/>
        </w:rPr>
        <w:t>Application today?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5A307797" w14:textId="77777777" w:rsidR="008B4DA1" w:rsidRPr="008B4DA1" w:rsidRDefault="008B4DA1" w:rsidP="00B345B2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06B85778" w14:textId="43316D07" w:rsidR="007F16F9" w:rsidRDefault="0007239B" w:rsidP="00B345B2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 w:rsidR="00D86199">
        <w:rPr>
          <w:rFonts w:ascii="Calibri" w:hAnsi="Calibri" w:cs="Calibri"/>
          <w:sz w:val="28"/>
          <w:szCs w:val="28"/>
        </w:rPr>
        <w:t xml:space="preserve">initial </w:t>
      </w:r>
      <w:r>
        <w:rPr>
          <w:rFonts w:ascii="Calibri" w:hAnsi="Calibri" w:cs="Calibri"/>
          <w:sz w:val="28"/>
          <w:szCs w:val="28"/>
        </w:rPr>
        <w:t xml:space="preserve">excitement of </w:t>
      </w:r>
      <w:r w:rsidR="00D86199">
        <w:rPr>
          <w:rFonts w:ascii="Calibri" w:hAnsi="Calibri" w:cs="Calibri"/>
          <w:sz w:val="28"/>
          <w:szCs w:val="28"/>
        </w:rPr>
        <w:t xml:space="preserve">a God encounter or a </w:t>
      </w:r>
      <w:r w:rsidR="00672A4C">
        <w:rPr>
          <w:rFonts w:ascii="Calibri" w:hAnsi="Calibri" w:cs="Calibri"/>
          <w:sz w:val="28"/>
          <w:szCs w:val="28"/>
        </w:rPr>
        <w:t xml:space="preserve">response to an invitation at a service does not automatically translate into </w:t>
      </w:r>
      <w:r w:rsidR="00C17330">
        <w:rPr>
          <w:rFonts w:ascii="Calibri" w:hAnsi="Calibri" w:cs="Calibri"/>
          <w:sz w:val="28"/>
          <w:szCs w:val="28"/>
        </w:rPr>
        <w:t xml:space="preserve">Christian faith. The first response </w:t>
      </w:r>
      <w:proofErr w:type="gramStart"/>
      <w:r w:rsidR="00C17330">
        <w:rPr>
          <w:rFonts w:ascii="Calibri" w:hAnsi="Calibri" w:cs="Calibri"/>
          <w:sz w:val="28"/>
          <w:szCs w:val="28"/>
        </w:rPr>
        <w:t>has to</w:t>
      </w:r>
      <w:proofErr w:type="gramEnd"/>
      <w:r w:rsidR="00C17330">
        <w:rPr>
          <w:rFonts w:ascii="Calibri" w:hAnsi="Calibri" w:cs="Calibri"/>
          <w:sz w:val="28"/>
          <w:szCs w:val="28"/>
        </w:rPr>
        <w:t xml:space="preserve"> be nurtured so that the person </w:t>
      </w:r>
      <w:r w:rsidR="00C3030D">
        <w:rPr>
          <w:rFonts w:ascii="Calibri" w:hAnsi="Calibri" w:cs="Calibri"/>
          <w:sz w:val="28"/>
          <w:szCs w:val="28"/>
        </w:rPr>
        <w:t xml:space="preserve">discovers the depth of a relationship with Jesus. </w:t>
      </w:r>
      <w:r w:rsidR="00C4581F">
        <w:rPr>
          <w:rFonts w:ascii="Calibri" w:hAnsi="Calibri" w:cs="Calibri"/>
          <w:sz w:val="28"/>
          <w:szCs w:val="28"/>
        </w:rPr>
        <w:t xml:space="preserve">As we know, being a Christian is not always easy and so the rooted relationship needs to be able to cope with </w:t>
      </w:r>
      <w:r w:rsidR="00911E23">
        <w:rPr>
          <w:rFonts w:ascii="Calibri" w:hAnsi="Calibri" w:cs="Calibri"/>
          <w:sz w:val="28"/>
          <w:szCs w:val="28"/>
        </w:rPr>
        <w:t>‘trials and temptations’ and grow through them.</w:t>
      </w:r>
    </w:p>
    <w:p w14:paraId="4C349A0E" w14:textId="77777777" w:rsidR="007F16F9" w:rsidRDefault="007F16F9" w:rsidP="00345E3A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0E80F1F" w14:textId="77777777" w:rsidR="00896BA2" w:rsidRPr="00911E23" w:rsidRDefault="00896BA2" w:rsidP="00345E3A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14C3E0F" w14:textId="77777777" w:rsidR="00896BA2" w:rsidRDefault="00896BA2">
      <w:pPr>
        <w:rPr>
          <w:rFonts w:ascii="Calibri" w:eastAsiaTheme="minorEastAsia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058C23AC" w14:textId="77777777" w:rsidR="0086754F" w:rsidRDefault="0086754F" w:rsidP="00911E23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DE02972" w14:textId="77777777" w:rsidR="0086754F" w:rsidRDefault="0086754F" w:rsidP="00911E23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B409223" w14:textId="77777777" w:rsidR="0086754F" w:rsidRDefault="0086754F" w:rsidP="00911E23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50FFF13" w14:textId="36E0D78C" w:rsidR="00911E23" w:rsidRDefault="00372BDD" w:rsidP="00911E23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THORNY</w:t>
      </w:r>
      <w:r w:rsidR="00911E23">
        <w:rPr>
          <w:rFonts w:ascii="Calibri" w:hAnsi="Calibri" w:cs="Calibri"/>
          <w:b/>
          <w:bCs/>
          <w:sz w:val="28"/>
          <w:szCs w:val="28"/>
          <w:u w:val="single"/>
        </w:rPr>
        <w:t xml:space="preserve"> GROUND</w:t>
      </w:r>
    </w:p>
    <w:p w14:paraId="21B92A49" w14:textId="77777777" w:rsidR="00911E23" w:rsidRPr="00A043FD" w:rsidRDefault="00911E23" w:rsidP="00911E23">
      <w:pPr>
        <w:pStyle w:val="ListParagraph"/>
        <w:ind w:left="0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5797F6B4" w14:textId="64BFC75F" w:rsidR="00911E23" w:rsidRPr="00402657" w:rsidRDefault="00372BDD" w:rsidP="00911E23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This soil has </w:t>
      </w:r>
      <w:r w:rsidR="00D25E86">
        <w:rPr>
          <w:rFonts w:ascii="Calibri" w:hAnsi="Calibri" w:cs="Calibri"/>
          <w:sz w:val="28"/>
          <w:szCs w:val="28"/>
        </w:rPr>
        <w:t xml:space="preserve">the beginnings of weeds and thorns already present (like the parable of the weeds verses </w:t>
      </w:r>
      <w:r w:rsidR="00FA2186">
        <w:rPr>
          <w:rFonts w:ascii="Calibri" w:hAnsi="Calibri" w:cs="Calibri"/>
          <w:sz w:val="28"/>
          <w:szCs w:val="28"/>
        </w:rPr>
        <w:t>24 – 30??). The thorns are strong and can easily take up the space and choke the good seed that the Sower has planted.</w:t>
      </w:r>
    </w:p>
    <w:p w14:paraId="7BE03C77" w14:textId="77777777" w:rsidR="00911E23" w:rsidRPr="00402657" w:rsidRDefault="00911E23" w:rsidP="00911E23">
      <w:pPr>
        <w:pStyle w:val="ListParagraph"/>
        <w:ind w:left="0"/>
        <w:rPr>
          <w:rFonts w:ascii="Calibri" w:hAnsi="Calibri" w:cs="Calibri"/>
          <w:sz w:val="16"/>
          <w:szCs w:val="16"/>
          <w:u w:val="single"/>
        </w:rPr>
      </w:pPr>
    </w:p>
    <w:p w14:paraId="647CA2B4" w14:textId="29FF8970" w:rsidR="00911E23" w:rsidRDefault="00911E23" w:rsidP="00911E23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Chant</w:t>
      </w:r>
      <w:r w:rsidRPr="00B345B2">
        <w:rPr>
          <w:rFonts w:ascii="Calibri" w:hAnsi="Calibri" w:cs="Calibri"/>
          <w:sz w:val="28"/>
          <w:szCs w:val="28"/>
        </w:rPr>
        <w:t xml:space="preserve">: </w:t>
      </w:r>
      <w:r w:rsidR="00FA701B">
        <w:rPr>
          <w:rFonts w:ascii="Calibri" w:hAnsi="Calibri" w:cs="Calibri"/>
          <w:sz w:val="28"/>
          <w:szCs w:val="28"/>
        </w:rPr>
        <w:t xml:space="preserve">Thistly and prickly, we will choke </w:t>
      </w:r>
      <w:proofErr w:type="gramStart"/>
      <w:r w:rsidR="00FA701B">
        <w:rPr>
          <w:rFonts w:ascii="Calibri" w:hAnsi="Calibri" w:cs="Calibri"/>
          <w:sz w:val="28"/>
          <w:szCs w:val="28"/>
        </w:rPr>
        <w:t>you</w:t>
      </w:r>
      <w:proofErr w:type="gramEnd"/>
      <w:r>
        <w:rPr>
          <w:rFonts w:ascii="Calibri" w:hAnsi="Calibri" w:cs="Calibri"/>
          <w:sz w:val="28"/>
          <w:szCs w:val="28"/>
        </w:rPr>
        <w:t xml:space="preserve"> x 2 </w:t>
      </w:r>
    </w:p>
    <w:p w14:paraId="1C7ACECD" w14:textId="77777777" w:rsidR="00911E23" w:rsidRPr="00A043FD" w:rsidRDefault="00911E23" w:rsidP="00911E23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1B76E631" w14:textId="77777777" w:rsidR="008B4DA1" w:rsidRDefault="00911E23" w:rsidP="00911E23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885D69">
        <w:rPr>
          <w:rFonts w:ascii="Calibri" w:hAnsi="Calibri" w:cs="Calibri"/>
          <w:sz w:val="28"/>
          <w:szCs w:val="28"/>
          <w:u w:val="single"/>
        </w:rPr>
        <w:t>Jesus’ explanation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61153D54" w14:textId="77777777" w:rsidR="008B4DA1" w:rsidRPr="008B4DA1" w:rsidRDefault="008B4DA1" w:rsidP="00911E23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2E5C482B" w14:textId="3B69B36D" w:rsidR="00911E23" w:rsidRPr="00885D69" w:rsidRDefault="00911E23" w:rsidP="00911E23">
      <w:pPr>
        <w:pStyle w:val="ListParagraph"/>
        <w:ind w:left="0"/>
        <w:rPr>
          <w:rFonts w:ascii="Calibri" w:hAnsi="Calibri" w:cs="Calibri"/>
          <w:i/>
          <w:iCs/>
          <w:sz w:val="28"/>
          <w:szCs w:val="28"/>
        </w:rPr>
      </w:pPr>
      <w:r w:rsidRPr="00885D69">
        <w:rPr>
          <w:rFonts w:ascii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This is the one who hears the word</w:t>
      </w:r>
      <w:r w:rsidR="005615A8">
        <w:rPr>
          <w:rFonts w:ascii="Calibri" w:hAnsi="Calibri" w:cs="Calibri"/>
          <w:i/>
          <w:iCs/>
          <w:sz w:val="28"/>
          <w:szCs w:val="28"/>
        </w:rPr>
        <w:t>,</w:t>
      </w:r>
      <w:r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6F2BE6">
        <w:rPr>
          <w:rFonts w:ascii="Calibri" w:hAnsi="Calibri" w:cs="Calibri"/>
          <w:i/>
          <w:iCs/>
          <w:sz w:val="28"/>
          <w:szCs w:val="28"/>
        </w:rPr>
        <w:t>but the cares of the world and the lures of wealth</w:t>
      </w:r>
      <w:r w:rsidR="005615A8">
        <w:rPr>
          <w:rFonts w:ascii="Calibri" w:hAnsi="Calibri" w:cs="Calibri"/>
          <w:i/>
          <w:iCs/>
          <w:sz w:val="28"/>
          <w:szCs w:val="28"/>
        </w:rPr>
        <w:t xml:space="preserve"> choke the </w:t>
      </w:r>
      <w:proofErr w:type="gramStart"/>
      <w:r w:rsidR="005615A8">
        <w:rPr>
          <w:rFonts w:ascii="Calibri" w:hAnsi="Calibri" w:cs="Calibri"/>
          <w:i/>
          <w:iCs/>
          <w:sz w:val="28"/>
          <w:szCs w:val="28"/>
        </w:rPr>
        <w:t>word</w:t>
      </w:r>
      <w:proofErr w:type="gramEnd"/>
      <w:r w:rsidR="004C25E0">
        <w:rPr>
          <w:rFonts w:ascii="Calibri" w:hAnsi="Calibri" w:cs="Calibri"/>
          <w:i/>
          <w:iCs/>
          <w:sz w:val="28"/>
          <w:szCs w:val="28"/>
        </w:rPr>
        <w:t xml:space="preserve"> and it yields nothing</w:t>
      </w:r>
      <w:r>
        <w:rPr>
          <w:rFonts w:ascii="Calibri" w:hAnsi="Calibri" w:cs="Calibri"/>
          <w:i/>
          <w:iCs/>
          <w:sz w:val="28"/>
          <w:szCs w:val="28"/>
        </w:rPr>
        <w:t>.</w:t>
      </w:r>
      <w:r w:rsidRPr="00885D69">
        <w:rPr>
          <w:rFonts w:ascii="Calibri" w:hAnsi="Calibri" w:cs="Calibri"/>
          <w:i/>
          <w:iCs/>
          <w:sz w:val="28"/>
          <w:szCs w:val="28"/>
        </w:rPr>
        <w:t>”</w:t>
      </w:r>
    </w:p>
    <w:p w14:paraId="25496E38" w14:textId="77777777" w:rsidR="00911E23" w:rsidRPr="00A043FD" w:rsidRDefault="00911E23" w:rsidP="00911E23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278B08C1" w14:textId="77777777" w:rsidR="008B4DA1" w:rsidRDefault="00911E23" w:rsidP="00911E23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C219D5">
        <w:rPr>
          <w:rFonts w:ascii="Calibri" w:hAnsi="Calibri" w:cs="Calibri"/>
          <w:sz w:val="28"/>
          <w:szCs w:val="28"/>
          <w:u w:val="single"/>
        </w:rPr>
        <w:t>Application today?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535A3615" w14:textId="77777777" w:rsidR="008B4DA1" w:rsidRPr="008B4DA1" w:rsidRDefault="008B4DA1" w:rsidP="00911E23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0D161098" w14:textId="1BDB9E72" w:rsidR="00911E23" w:rsidRDefault="00947CB1" w:rsidP="00911E23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What </w:t>
      </w:r>
      <w:r w:rsidR="002746B9">
        <w:rPr>
          <w:rFonts w:ascii="Calibri" w:hAnsi="Calibri" w:cs="Calibri"/>
          <w:sz w:val="28"/>
          <w:szCs w:val="28"/>
        </w:rPr>
        <w:t xml:space="preserve">cares and lures swallow up young Christian faith in our society? </w:t>
      </w:r>
      <w:r w:rsidR="00DA3154">
        <w:rPr>
          <w:rFonts w:ascii="Calibri" w:hAnsi="Calibri" w:cs="Calibri"/>
          <w:sz w:val="28"/>
          <w:szCs w:val="28"/>
        </w:rPr>
        <w:t xml:space="preserve">Worry and anxiety?  Wealth and/or pride?  </w:t>
      </w:r>
      <w:r w:rsidR="00DB3CE0">
        <w:rPr>
          <w:rFonts w:ascii="Calibri" w:hAnsi="Calibri" w:cs="Calibri"/>
          <w:sz w:val="28"/>
          <w:szCs w:val="28"/>
        </w:rPr>
        <w:t>Ambition and the need for achievement?</w:t>
      </w:r>
    </w:p>
    <w:p w14:paraId="51DA78B3" w14:textId="77777777" w:rsidR="0089398D" w:rsidRDefault="0089398D" w:rsidP="00345E3A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53AA3D" w14:textId="77777777" w:rsidR="00896BA2" w:rsidRPr="00911E23" w:rsidRDefault="00896BA2" w:rsidP="00896BA2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33B6D521" w14:textId="76E522FB" w:rsidR="00896BA2" w:rsidRDefault="006672EE" w:rsidP="00896BA2">
      <w:pPr>
        <w:pStyle w:val="ListParagraph"/>
        <w:ind w:left="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GOOD</w:t>
      </w:r>
      <w:r w:rsidR="00896BA2">
        <w:rPr>
          <w:rFonts w:ascii="Calibri" w:hAnsi="Calibri" w:cs="Calibri"/>
          <w:b/>
          <w:bCs/>
          <w:sz w:val="28"/>
          <w:szCs w:val="28"/>
          <w:u w:val="single"/>
        </w:rPr>
        <w:t xml:space="preserve"> GROUND</w:t>
      </w:r>
    </w:p>
    <w:p w14:paraId="081B2D35" w14:textId="77777777" w:rsidR="00896BA2" w:rsidRPr="00A043FD" w:rsidRDefault="00896BA2" w:rsidP="00896BA2">
      <w:pPr>
        <w:pStyle w:val="ListParagraph"/>
        <w:ind w:left="0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5A1F20B" w14:textId="2D1B13C9" w:rsidR="00896BA2" w:rsidRPr="00402657" w:rsidRDefault="00D60FED" w:rsidP="00896BA2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good soil is deep and nouris</w:t>
      </w:r>
      <w:r w:rsidR="0086754F">
        <w:rPr>
          <w:rFonts w:ascii="Calibri" w:hAnsi="Calibri" w:cs="Calibri"/>
          <w:sz w:val="28"/>
          <w:szCs w:val="28"/>
        </w:rPr>
        <w:t>hing, it enables the seed to develop and grow until maturity. Then the seed will itself produce seeds which are ready to be sown and will produce and multiply in their turn…</w:t>
      </w:r>
    </w:p>
    <w:p w14:paraId="00CF54C9" w14:textId="77777777" w:rsidR="00896BA2" w:rsidRPr="00402657" w:rsidRDefault="00896BA2" w:rsidP="00896BA2">
      <w:pPr>
        <w:pStyle w:val="ListParagraph"/>
        <w:ind w:left="0"/>
        <w:rPr>
          <w:rFonts w:ascii="Calibri" w:hAnsi="Calibri" w:cs="Calibri"/>
          <w:sz w:val="16"/>
          <w:szCs w:val="16"/>
          <w:u w:val="single"/>
        </w:rPr>
      </w:pPr>
    </w:p>
    <w:p w14:paraId="35D9047D" w14:textId="77777777" w:rsidR="006672EE" w:rsidRDefault="00896BA2" w:rsidP="006672EE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Chant</w:t>
      </w:r>
      <w:r w:rsidRPr="00B345B2">
        <w:rPr>
          <w:rFonts w:ascii="Calibri" w:hAnsi="Calibri" w:cs="Calibri"/>
          <w:sz w:val="28"/>
          <w:szCs w:val="28"/>
        </w:rPr>
        <w:t xml:space="preserve">: </w:t>
      </w:r>
      <w:r w:rsidR="006672EE">
        <w:rPr>
          <w:rFonts w:ascii="Calibri" w:hAnsi="Calibri" w:cs="Calibri"/>
          <w:sz w:val="28"/>
          <w:szCs w:val="28"/>
        </w:rPr>
        <w:t>Come and be sown, come and be grown x 2</w:t>
      </w:r>
    </w:p>
    <w:p w14:paraId="333168A0" w14:textId="77777777" w:rsidR="00896BA2" w:rsidRPr="00A043FD" w:rsidRDefault="00896BA2" w:rsidP="00896BA2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09877F4F" w14:textId="129D160E" w:rsidR="00896BA2" w:rsidRPr="00885D69" w:rsidRDefault="00896BA2" w:rsidP="00896BA2">
      <w:pPr>
        <w:pStyle w:val="ListParagraph"/>
        <w:ind w:left="0"/>
        <w:rPr>
          <w:rFonts w:ascii="Calibri" w:hAnsi="Calibri" w:cs="Calibri"/>
          <w:i/>
          <w:iCs/>
          <w:sz w:val="28"/>
          <w:szCs w:val="28"/>
        </w:rPr>
      </w:pPr>
      <w:r w:rsidRPr="00885D69">
        <w:rPr>
          <w:rFonts w:ascii="Calibri" w:hAnsi="Calibri" w:cs="Calibri"/>
          <w:sz w:val="28"/>
          <w:szCs w:val="28"/>
          <w:u w:val="single"/>
        </w:rPr>
        <w:t>Jesus’ explanation</w:t>
      </w:r>
      <w:r>
        <w:rPr>
          <w:rFonts w:ascii="Calibri" w:hAnsi="Calibri" w:cs="Calibri"/>
          <w:sz w:val="28"/>
          <w:szCs w:val="28"/>
        </w:rPr>
        <w:t xml:space="preserve">: </w:t>
      </w:r>
      <w:r w:rsidRPr="00885D69">
        <w:rPr>
          <w:rFonts w:ascii="Calibri" w:hAnsi="Calibri" w:cs="Calibri"/>
          <w:i/>
          <w:iCs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 xml:space="preserve">This is the one </w:t>
      </w:r>
      <w:r w:rsidR="007138D5">
        <w:rPr>
          <w:rFonts w:ascii="Calibri" w:hAnsi="Calibri" w:cs="Calibri"/>
          <w:i/>
          <w:iCs/>
          <w:sz w:val="28"/>
          <w:szCs w:val="28"/>
        </w:rPr>
        <w:t>who hears the word and understands it</w:t>
      </w:r>
      <w:r w:rsidR="00DF411E">
        <w:rPr>
          <w:rFonts w:ascii="Calibri" w:hAnsi="Calibri" w:cs="Calibri"/>
          <w:i/>
          <w:iCs/>
          <w:sz w:val="28"/>
          <w:szCs w:val="28"/>
        </w:rPr>
        <w:t>, who indeed bears fruit and yields, in one case a hundredfold</w:t>
      </w:r>
      <w:r w:rsidR="001768D4">
        <w:rPr>
          <w:rFonts w:ascii="Calibri" w:hAnsi="Calibri" w:cs="Calibri"/>
          <w:i/>
          <w:iCs/>
          <w:sz w:val="28"/>
          <w:szCs w:val="28"/>
        </w:rPr>
        <w:t>, in other sixty, and in another thirty</w:t>
      </w:r>
      <w:r>
        <w:rPr>
          <w:rFonts w:ascii="Calibri" w:hAnsi="Calibri" w:cs="Calibri"/>
          <w:i/>
          <w:iCs/>
          <w:sz w:val="28"/>
          <w:szCs w:val="28"/>
        </w:rPr>
        <w:t>.</w:t>
      </w:r>
      <w:r w:rsidRPr="00885D69">
        <w:rPr>
          <w:rFonts w:ascii="Calibri" w:hAnsi="Calibri" w:cs="Calibri"/>
          <w:i/>
          <w:iCs/>
          <w:sz w:val="28"/>
          <w:szCs w:val="28"/>
        </w:rPr>
        <w:t>”</w:t>
      </w:r>
    </w:p>
    <w:p w14:paraId="2E2BA5DF" w14:textId="77777777" w:rsidR="00896BA2" w:rsidRPr="00A043FD" w:rsidRDefault="00896BA2" w:rsidP="00896BA2">
      <w:pPr>
        <w:pStyle w:val="ListParagraph"/>
        <w:ind w:left="0"/>
        <w:rPr>
          <w:rFonts w:ascii="Calibri" w:hAnsi="Calibri" w:cs="Calibri"/>
          <w:sz w:val="16"/>
          <w:szCs w:val="16"/>
        </w:rPr>
      </w:pPr>
    </w:p>
    <w:p w14:paraId="3CC2E55E" w14:textId="688AC157" w:rsidR="00F8230B" w:rsidRDefault="00896BA2" w:rsidP="001768D4">
      <w:pPr>
        <w:pStyle w:val="ListParagraph"/>
        <w:ind w:left="0"/>
        <w:rPr>
          <w:rFonts w:ascii="Calibri" w:hAnsi="Calibri" w:cs="Calibri"/>
          <w:sz w:val="28"/>
          <w:szCs w:val="28"/>
        </w:rPr>
      </w:pPr>
      <w:r w:rsidRPr="00C219D5">
        <w:rPr>
          <w:rFonts w:ascii="Calibri" w:hAnsi="Calibri" w:cs="Calibri"/>
          <w:sz w:val="28"/>
          <w:szCs w:val="28"/>
          <w:u w:val="single"/>
        </w:rPr>
        <w:t>Application today?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410C0BD0" w14:textId="77777777" w:rsidR="00532BC6" w:rsidRPr="00E2716C" w:rsidRDefault="00532BC6" w:rsidP="00345E3A">
      <w:pPr>
        <w:pStyle w:val="ListParagraph"/>
        <w:ind w:left="0"/>
        <w:rPr>
          <w:rFonts w:ascii="Calibri" w:hAnsi="Calibri" w:cs="Calibri"/>
          <w:sz w:val="6"/>
          <w:szCs w:val="6"/>
        </w:rPr>
      </w:pPr>
    </w:p>
    <w:p w14:paraId="2D6D5093" w14:textId="591E3C40" w:rsidR="00532BC6" w:rsidRDefault="00532BC6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makes for good soil in Christians today?  A Clean environment with opportunities for nourishment and depth?  How can we cultivate these conditions in our own lives?</w:t>
      </w:r>
      <w:r w:rsidR="00E2716C">
        <w:rPr>
          <w:rFonts w:ascii="Calibri" w:hAnsi="Calibri" w:cs="Calibri"/>
          <w:sz w:val="28"/>
          <w:szCs w:val="28"/>
        </w:rPr>
        <w:t xml:space="preserve"> </w:t>
      </w:r>
    </w:p>
    <w:p w14:paraId="1EE151FD" w14:textId="4864FB97" w:rsidR="00532BC6" w:rsidRDefault="00532BC6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But,</w:t>
      </w:r>
      <w:proofErr w:type="gramEnd"/>
      <w:r>
        <w:rPr>
          <w:rFonts w:ascii="Calibri" w:hAnsi="Calibri" w:cs="Calibri"/>
          <w:sz w:val="28"/>
          <w:szCs w:val="28"/>
        </w:rPr>
        <w:t xml:space="preserve"> do we need also to spot them in other people?  If only 25% of people are going to respond to the gospel in a deep and lasting way, do we need to concentrate on finding these and not worry about the others?  [The writer is not giving this as her opinion but saying that this is a question that arises from the story]. </w:t>
      </w:r>
      <w:proofErr w:type="gramStart"/>
      <w:r>
        <w:rPr>
          <w:rFonts w:ascii="Calibri" w:hAnsi="Calibri" w:cs="Calibri"/>
          <w:sz w:val="28"/>
          <w:szCs w:val="28"/>
        </w:rPr>
        <w:t>Or,</w:t>
      </w:r>
      <w:proofErr w:type="gramEnd"/>
      <w:r>
        <w:rPr>
          <w:rFonts w:ascii="Calibri" w:hAnsi="Calibri" w:cs="Calibri"/>
          <w:sz w:val="28"/>
          <w:szCs w:val="28"/>
        </w:rPr>
        <w:t xml:space="preserve"> is this parable not meant to be taken so literally??  Perhaps Jesus is simply describing what is in fact the case – that as the gospel is offered and shared, there are the four responses he mentions. It is a matter for joy that, when the seed falls on good ground, </w:t>
      </w:r>
      <w:r w:rsidR="00E2716C">
        <w:rPr>
          <w:rFonts w:ascii="Calibri" w:hAnsi="Calibri" w:cs="Calibri"/>
          <w:sz w:val="28"/>
          <w:szCs w:val="28"/>
        </w:rPr>
        <w:t>the results are thirty-fold, sixty-fold, one hundred-fold.  N.B. It is also interesting to note that, like the parable of the talents, ‘success’ can come in different amounts!</w:t>
      </w:r>
    </w:p>
    <w:p w14:paraId="30AA449D" w14:textId="77777777" w:rsidR="00532BC6" w:rsidRDefault="00532BC6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</w:p>
    <w:p w14:paraId="0229F6D4" w14:textId="77777777" w:rsidR="00532BC6" w:rsidRDefault="00532BC6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</w:p>
    <w:p w14:paraId="4C316B3D" w14:textId="7E64D301" w:rsidR="00532BC6" w:rsidRDefault="00E2716C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3D2C46" wp14:editId="7CFFBCB4">
            <wp:simplePos x="0" y="0"/>
            <wp:positionH relativeFrom="margin">
              <wp:align>center</wp:align>
            </wp:positionH>
            <wp:positionV relativeFrom="paragraph">
              <wp:posOffset>141605</wp:posOffset>
            </wp:positionV>
            <wp:extent cx="1016000" cy="457200"/>
            <wp:effectExtent l="0" t="0" r="0" b="0"/>
            <wp:wrapNone/>
            <wp:docPr id="1426619849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A061B" w14:textId="79F74298" w:rsidR="00532BC6" w:rsidRDefault="00532BC6" w:rsidP="00345E3A">
      <w:pPr>
        <w:pStyle w:val="ListParagraph"/>
        <w:ind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B3D2C46" wp14:editId="21AB64E4">
            <wp:simplePos x="0" y="0"/>
            <wp:positionH relativeFrom="margin">
              <wp:align>center</wp:align>
            </wp:positionH>
            <wp:positionV relativeFrom="paragraph">
              <wp:posOffset>9761855</wp:posOffset>
            </wp:positionV>
            <wp:extent cx="1016000" cy="457200"/>
            <wp:effectExtent l="0" t="0" r="0" b="0"/>
            <wp:wrapNone/>
            <wp:docPr id="1891490128" name="Picture 4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2BC6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F9D7" w14:textId="77777777" w:rsidR="00AD1A77" w:rsidRDefault="00AD1A77" w:rsidP="007A65F0">
      <w:r>
        <w:separator/>
      </w:r>
    </w:p>
  </w:endnote>
  <w:endnote w:type="continuationSeparator" w:id="0">
    <w:p w14:paraId="5B03D212" w14:textId="77777777" w:rsidR="00AD1A77" w:rsidRDefault="00AD1A77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1EF8" w14:textId="77777777" w:rsidR="00AD1A77" w:rsidRDefault="00AD1A77" w:rsidP="007A65F0">
      <w:r>
        <w:separator/>
      </w:r>
    </w:p>
  </w:footnote>
  <w:footnote w:type="continuationSeparator" w:id="0">
    <w:p w14:paraId="5328F79B" w14:textId="77777777" w:rsidR="00AD1A77" w:rsidRDefault="00AD1A77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5B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852"/>
    <w:rsid w:val="00037F4D"/>
    <w:rsid w:val="00040F55"/>
    <w:rsid w:val="000412C4"/>
    <w:rsid w:val="00041342"/>
    <w:rsid w:val="000418A5"/>
    <w:rsid w:val="00041D32"/>
    <w:rsid w:val="0004267A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81E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9B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7C2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4CB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8E5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33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68D4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6EF4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6B9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4F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39D9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6E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2FDF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BDD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6DB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181"/>
    <w:rsid w:val="00400617"/>
    <w:rsid w:val="00400656"/>
    <w:rsid w:val="00400871"/>
    <w:rsid w:val="00400E91"/>
    <w:rsid w:val="00400F1D"/>
    <w:rsid w:val="00401BBF"/>
    <w:rsid w:val="00401EF8"/>
    <w:rsid w:val="00402583"/>
    <w:rsid w:val="00402657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588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BD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5E0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1F48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2BC6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5A8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2CC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38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2EE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4C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772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2BE6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8D5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6FC1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47F4B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6A3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079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D9F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D6C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6F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2BB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6754F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D69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8D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BA2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4DA1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3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40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E23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290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47CB1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77FC8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3FD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1AC"/>
    <w:rsid w:val="00A6558B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820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965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7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5B2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1C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04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330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9D5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30D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631"/>
    <w:rsid w:val="00C43AC5"/>
    <w:rsid w:val="00C43CBA"/>
    <w:rsid w:val="00C44AD7"/>
    <w:rsid w:val="00C44D5D"/>
    <w:rsid w:val="00C44F52"/>
    <w:rsid w:val="00C4581F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6E1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5E86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0FED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99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1BC"/>
    <w:rsid w:val="00DA1411"/>
    <w:rsid w:val="00DA1498"/>
    <w:rsid w:val="00DA188C"/>
    <w:rsid w:val="00DA1B41"/>
    <w:rsid w:val="00DA2164"/>
    <w:rsid w:val="00DA26C0"/>
    <w:rsid w:val="00DA2F7D"/>
    <w:rsid w:val="00DA2FD5"/>
    <w:rsid w:val="00DA3154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CE0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11E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16C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186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869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3E71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30B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186"/>
    <w:rsid w:val="00FA2309"/>
    <w:rsid w:val="00FA242A"/>
    <w:rsid w:val="00FA2873"/>
    <w:rsid w:val="00FA29E7"/>
    <w:rsid w:val="00FA2B02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01B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BBC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A4A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57F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17316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5324</cp:revision>
  <cp:lastPrinted>2026-01-09T19:54:00Z</cp:lastPrinted>
  <dcterms:created xsi:type="dcterms:W3CDTF">2021-04-04T18:50:00Z</dcterms:created>
  <dcterms:modified xsi:type="dcterms:W3CDTF">2026-06-04T05:58:00Z</dcterms:modified>
</cp:coreProperties>
</file>